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0BDFB3C3" w:rsidR="004C6957" w:rsidRPr="00002CBF" w:rsidRDefault="004C6957" w:rsidP="004C6957">
      <w:pPr>
        <w:spacing w:before="360" w:after="240" w:line="240" w:lineRule="auto"/>
        <w:rPr>
          <w:sz w:val="18"/>
          <w:szCs w:val="18"/>
        </w:rPr>
      </w:pPr>
      <w:r w:rsidRPr="00002CBF">
        <w:rPr>
          <w:sz w:val="18"/>
          <w:szCs w:val="18"/>
        </w:rPr>
        <w:t xml:space="preserve">Version: </w:t>
      </w:r>
      <w:r w:rsidR="00F77F2E">
        <w:rPr>
          <w:sz w:val="18"/>
          <w:szCs w:val="18"/>
        </w:rPr>
        <w:t>26</w:t>
      </w:r>
      <w:r w:rsidRPr="00002CBF">
        <w:rPr>
          <w:sz w:val="18"/>
          <w:szCs w:val="18"/>
        </w:rPr>
        <w:t>. Juni 2020</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77777777"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2 ihre Tätigkeit wiederaufnehmen oder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(z.B. für angeschlossene spezialisierte Betriebe wie Bäckereien, Cafés oder andere Regiebetriebe mit Kundenkontakt). Im Übrigen gelten sämtliche Bestimmungen der Verordnung 2 über </w:t>
      </w:r>
      <w:hyperlink r:id="rId11" w:history="1">
        <w:proofErr w:type="spellStart"/>
        <w:r w:rsidRPr="00DB02E3">
          <w:rPr>
            <w:rStyle w:val="Hyperlink"/>
            <w:rFonts w:eastAsiaTheme="minorHAnsi" w:cs="Arial"/>
            <w:szCs w:val="20"/>
            <w:lang w:val="de-DE"/>
          </w:rPr>
          <w:t>Massnahmen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(COVID-19)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7777777" w:rsidR="004C6957" w:rsidRPr="00002CBF" w:rsidRDefault="000B65C6" w:rsidP="004C6957">
      <w:pPr>
        <w:autoSpaceDE w:val="0"/>
        <w:autoSpaceDN w:val="0"/>
        <w:adjustRightInd w:val="0"/>
        <w:spacing w:before="212"/>
        <w:jc w:val="left"/>
        <w:rPr>
          <w:rFonts w:eastAsiaTheme="minorHAnsi" w:cs="Arial"/>
          <w:color w:val="000000" w:themeColor="text1"/>
          <w:szCs w:val="20"/>
          <w:u w:val="single"/>
          <w:lang w:val="de-DE"/>
        </w:rPr>
      </w:pPr>
      <w:hyperlink r:id="rId12" w:history="1">
        <w:r w:rsidR="004C6957" w:rsidRPr="00191997">
          <w:rPr>
            <w:rStyle w:val="Hyperlink"/>
            <w:rFonts w:eastAsiaTheme="minorHAnsi" w:cs="Arial"/>
            <w:szCs w:val="20"/>
          </w:rPr>
          <w:t>COVID-19</w:t>
        </w:r>
        <w:r w:rsidR="004C6957" w:rsidRPr="00191997">
          <w:rPr>
            <w:rStyle w:val="Hyperlink"/>
            <w:rFonts w:eastAsiaTheme="minorHAnsi" w:cs="Arial"/>
            <w:szCs w:val="20"/>
          </w:rPr>
          <w:noBreakHyphen/>
          <w:t>Verordnung 2</w:t>
        </w:r>
      </w:hyperlink>
      <w:r w:rsidR="004C6957" w:rsidRPr="00CA7E81">
        <w:rPr>
          <w:rFonts w:eastAsiaTheme="minorHAnsi" w:cs="Arial"/>
          <w:color w:val="000000" w:themeColor="text1"/>
          <w:szCs w:val="20"/>
        </w:rPr>
        <w:t xml:space="preserve"> (818.101.24), </w:t>
      </w:r>
      <w:hyperlink r:id="rId13"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4" w:history="1">
        <w:r w:rsidRPr="00191997">
          <w:rPr>
            <w:rStyle w:val="Hyperlink"/>
            <w:rFonts w:eastAsiaTheme="minorHAnsi" w:cs="Arial"/>
            <w:szCs w:val="20"/>
            <w:lang w:val="de-DE"/>
          </w:rPr>
          <w:t>Hygienevorschriften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4AC2A54D"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Mindestabstand zwischen allen Personen: </w:t>
      </w:r>
      <w:r w:rsidR="00196B90" w:rsidRPr="0027275E">
        <w:rPr>
          <w:rFonts w:eastAsiaTheme="minorHAnsi" w:cs="Arial"/>
          <w:szCs w:val="20"/>
          <w:lang w:val="de-DE"/>
        </w:rPr>
        <w:t>4</w:t>
      </w:r>
      <w:r w:rsidRPr="00C04A03">
        <w:rPr>
          <w:rFonts w:eastAsiaTheme="minorHAnsi" w:cs="Arial"/>
          <w:color w:val="000000" w:themeColor="text1"/>
          <w:szCs w:val="20"/>
          <w:lang w:val="de-DE"/>
        </w:rPr>
        <w:t xml:space="preserve"> Quadratmeter pro Person</w:t>
      </w:r>
      <w:r>
        <w:rPr>
          <w:rFonts w:eastAsiaTheme="minorHAnsi" w:cs="Arial"/>
          <w:color w:val="000000" w:themeColor="text1"/>
          <w:szCs w:val="20"/>
          <w:lang w:val="de-DE"/>
        </w:rPr>
        <w:t xml:space="preserve"> bei Arbeitsplätzen und in Sitzungen</w:t>
      </w:r>
      <w:r w:rsidRPr="00C04A03">
        <w:rPr>
          <w:rFonts w:eastAsiaTheme="minorHAnsi" w:cs="Arial"/>
          <w:color w:val="000000" w:themeColor="text1"/>
          <w:szCs w:val="20"/>
          <w:lang w:val="de-DE"/>
        </w:rPr>
        <w:t>; kein Körperkontakt</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s</w:t>
      </w:r>
      <w:r>
        <w:rPr>
          <w:rFonts w:eastAsiaTheme="minorHAnsi" w:cs="Arial"/>
          <w:color w:val="000000" w:themeColor="text1"/>
          <w:szCs w:val="20"/>
          <w:lang w:val="de-DE"/>
        </w:rPr>
        <w:t xml:space="preserve">iehe dazu </w:t>
      </w:r>
      <w:r w:rsidR="00003D24">
        <w:rPr>
          <w:rFonts w:eastAsiaTheme="minorHAnsi" w:cs="Arial"/>
          <w:color w:val="000000" w:themeColor="text1"/>
          <w:szCs w:val="20"/>
          <w:lang w:val="de-DE"/>
        </w:rPr>
        <w:t>unter</w:t>
      </w:r>
      <w:r>
        <w:rPr>
          <w:rFonts w:eastAsiaTheme="minorHAnsi" w:cs="Arial"/>
          <w:color w:val="000000" w:themeColor="text1"/>
          <w:szCs w:val="20"/>
          <w:lang w:val="de-DE"/>
        </w:rPr>
        <w:t xml:space="preserve"> </w:t>
      </w:r>
      <w:r w:rsidR="00072E5B">
        <w:rPr>
          <w:rFonts w:eastAsiaTheme="minorHAnsi" w:cs="Arial"/>
          <w:color w:val="000000" w:themeColor="text1"/>
          <w:szCs w:val="20"/>
          <w:lang w:val="de-DE"/>
        </w:rPr>
        <w:t>4</w:t>
      </w:r>
      <w:r>
        <w:rPr>
          <w:rFonts w:eastAsiaTheme="minorHAnsi" w:cs="Arial"/>
          <w:color w:val="000000" w:themeColor="text1"/>
          <w:szCs w:val="20"/>
          <w:lang w:val="de-DE"/>
        </w:rPr>
        <w:t>.</w:t>
      </w:r>
      <w:r w:rsidR="00072E5B">
        <w:rPr>
          <w:rFonts w:eastAsiaTheme="minorHAnsi" w:cs="Arial"/>
          <w:color w:val="000000" w:themeColor="text1"/>
          <w:szCs w:val="20"/>
          <w:lang w:val="de-DE"/>
        </w:rPr>
        <w:t>4).</w:t>
      </w:r>
    </w:p>
    <w:p w14:paraId="5F8068AF" w14:textId="59967B66"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unter</w:t>
      </w:r>
      <w:r w:rsidRPr="00642B32">
        <w:rPr>
          <w:rFonts w:eastAsiaTheme="minorHAnsi" w:cs="Arial"/>
          <w:color w:val="000000" w:themeColor="text1"/>
          <w:szCs w:val="20"/>
          <w:lang w:val="de-DE"/>
        </w:rPr>
        <w:t xml:space="preserve"> 4</w:t>
      </w:r>
      <w:r>
        <w:rPr>
          <w:rFonts w:eastAsiaTheme="minorHAnsi" w:cs="Arial"/>
          <w:color w:val="000000" w:themeColor="text1"/>
          <w:szCs w:val="20"/>
          <w:lang w:val="de-DE"/>
        </w:rPr>
        <w:t>.4</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5"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3883215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6"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77777777" w:rsidR="004C6957" w:rsidRDefault="004C6957" w:rsidP="004C6957">
      <w:pPr>
        <w:pStyle w:val="Listenabsatz"/>
        <w:numPr>
          <w:ilvl w:val="0"/>
          <w:numId w:val="25"/>
        </w:numPr>
        <w:spacing w:after="120" w:line="240" w:lineRule="atLeast"/>
        <w:rPr>
          <w:lang w:eastAsia="de-CH"/>
        </w:rPr>
      </w:pPr>
      <w:r>
        <w:rPr>
          <w:lang w:eastAsia="de-CH"/>
        </w:rPr>
        <w:t>Tröpfchen: Niest oder hustet eine erkrankte Person, können die Viren direkt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Gesamtorganisation der Home-Office-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r>
              <w:rPr>
                <w:rFonts w:eastAsiaTheme="minorHAnsi" w:cs="Arial"/>
                <w:b w:val="0"/>
                <w:bCs w:val="0"/>
                <w:color w:val="000000" w:themeColor="text1"/>
                <w:lang w:val="de-DE"/>
              </w:rPr>
              <w:br/>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7F4D65A7"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p w14:paraId="5741A909" w14:textId="77777777" w:rsidR="004C6957" w:rsidRPr="00191997" w:rsidRDefault="004C6957" w:rsidP="00A710C7">
            <w:pPr>
              <w:pStyle w:val="Listenabsatz"/>
              <w:numPr>
                <w:ilvl w:val="0"/>
                <w:numId w:val="0"/>
              </w:numPr>
              <w:autoSpaceDE w:val="0"/>
              <w:autoSpaceDN w:val="0"/>
              <w:adjustRightInd w:val="0"/>
              <w:spacing w:before="5" w:after="0" w:line="260" w:lineRule="atLeast"/>
              <w:ind w:left="360"/>
              <w:contextualSpacing/>
              <w:rPr>
                <w:rFonts w:eastAsiaTheme="minorHAnsi" w:cs="Arial"/>
                <w:b w:val="0"/>
                <w:bCs w:val="0"/>
                <w:color w:val="000000" w:themeColor="text1"/>
                <w:lang w:val="de-DE"/>
              </w:rPr>
            </w:pP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sidRPr="00E711F5">
        <w:rPr>
          <w:rFonts w:eastAsiaTheme="minorHAnsi" w:cs="Arial"/>
          <w:color w:val="000000" w:themeColor="text1"/>
          <w:szCs w:val="20"/>
          <w:lang w:val="de-DE"/>
        </w:rPr>
        <w:t>überwacht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77777777"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COVID19 Task-</w:t>
      </w:r>
      <w:proofErr w:type="spellStart"/>
      <w:r w:rsidRPr="00742DFA">
        <w:rPr>
          <w:rFonts w:eastAsiaTheme="minorHAnsi" w:cs="Arial"/>
          <w:color w:val="000000" w:themeColor="text1"/>
          <w:szCs w:val="20"/>
          <w:lang w:val="de-DE"/>
        </w:rPr>
        <w:t>force</w:t>
      </w:r>
      <w:proofErr w:type="spellEnd"/>
      <w:r w:rsidRPr="00742DFA">
        <w:rPr>
          <w:rFonts w:eastAsiaTheme="minorHAnsi" w:cs="Arial"/>
          <w:color w:val="000000" w:themeColor="text1"/>
          <w:szCs w:val="20"/>
          <w:lang w:val="de-DE"/>
        </w:rPr>
        <w:t xml:space="preserve"> vor.</w:t>
      </w:r>
    </w:p>
    <w:p w14:paraId="378FE079" w14:textId="4C3477FC"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COVID19 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t>Sicherung Schnittstelle zwischen Mitarbeitenden und Geschäftsleitung/Präsidium.</w:t>
            </w:r>
          </w:p>
        </w:tc>
      </w:tr>
    </w:tbl>
    <w:p w14:paraId="1908606B" w14:textId="77777777" w:rsidR="004C6957" w:rsidRDefault="004C6957" w:rsidP="004C6957">
      <w:pPr>
        <w:pStyle w:val="berschrift1"/>
        <w:rPr>
          <w:rFonts w:eastAsia="Calibri"/>
        </w:rPr>
      </w:pPr>
      <w:r>
        <w:lastRenderedPageBreak/>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77777777" w:rsidR="004C6957" w:rsidRDefault="004C6957" w:rsidP="004C6957">
      <w:pPr>
        <w:pStyle w:val="berschrift1"/>
        <w:rPr>
          <w:lang w:eastAsia="de-CH"/>
        </w:rPr>
      </w:pPr>
      <w:r>
        <w:rPr>
          <w:lang w:eastAsia="de-CH"/>
        </w:rPr>
        <w:t xml:space="preserve">4.4 </w:t>
      </w:r>
      <w:r>
        <w:rPr>
          <w:lang w:eastAsia="de-CH"/>
        </w:rPr>
        <w:tab/>
        <w:t>DISTANZ HALTEN (SOCIAL DISTANCING)</w:t>
      </w:r>
    </w:p>
    <w:p w14:paraId="6656F97F" w14:textId="00CE754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53A1B">
        <w:rPr>
          <w:rFonts w:eastAsiaTheme="minorHAnsi" w:cs="Arial"/>
          <w:color w:val="000000" w:themeColor="text1"/>
          <w:szCs w:val="20"/>
          <w:lang w:val="de-DE"/>
        </w:rPr>
        <w:t>Mit der Lockerung der COVID-</w:t>
      </w:r>
      <w:proofErr w:type="spellStart"/>
      <w:r w:rsidRPr="00E53A1B">
        <w:rPr>
          <w:rFonts w:eastAsiaTheme="minorHAnsi" w:cs="Arial"/>
          <w:color w:val="000000" w:themeColor="text1"/>
          <w:szCs w:val="20"/>
          <w:lang w:val="de-DE"/>
        </w:rPr>
        <w:t>Massnahmen</w:t>
      </w:r>
      <w:proofErr w:type="spellEnd"/>
      <w:r w:rsidRPr="00E53A1B">
        <w:rPr>
          <w:rFonts w:eastAsiaTheme="minorHAnsi" w:cs="Arial"/>
          <w:color w:val="000000" w:themeColor="text1"/>
          <w:szCs w:val="20"/>
          <w:lang w:val="de-DE"/>
        </w:rPr>
        <w:t xml:space="preserve"> öffnen erste Geschäftsstellen/Stützpunkte ihre Türen. </w:t>
      </w:r>
      <w:r>
        <w:rPr>
          <w:rFonts w:eastAsiaTheme="minorHAnsi" w:cs="Arial"/>
          <w:color w:val="000000" w:themeColor="text1"/>
          <w:szCs w:val="20"/>
          <w:lang w:val="de-DE"/>
        </w:rPr>
        <w:t xml:space="preserve">Bei direktem Kontakt gilt die </w:t>
      </w:r>
      <w:r w:rsidR="0014775F" w:rsidRPr="0027275E">
        <w:rPr>
          <w:rFonts w:eastAsiaTheme="minorHAnsi" w:cs="Arial"/>
          <w:szCs w:val="20"/>
          <w:lang w:val="de-DE"/>
        </w:rPr>
        <w:t>1,5</w:t>
      </w:r>
      <w:r w:rsidR="00F77F2E">
        <w:rPr>
          <w:rFonts w:eastAsiaTheme="minorHAnsi" w:cs="Arial"/>
          <w:color w:val="000000" w:themeColor="text1"/>
          <w:szCs w:val="20"/>
          <w:lang w:val="de-DE"/>
        </w:rPr>
        <w:t>-</w:t>
      </w:r>
      <w:r>
        <w:rPr>
          <w:rFonts w:eastAsiaTheme="minorHAnsi" w:cs="Arial"/>
          <w:color w:val="000000" w:themeColor="text1"/>
          <w:szCs w:val="20"/>
          <w:lang w:val="de-DE"/>
        </w:rPr>
        <w:t>Meter</w:t>
      </w:r>
      <w:r w:rsidR="00F77F2E">
        <w:rPr>
          <w:rFonts w:eastAsiaTheme="minorHAnsi" w:cs="Arial"/>
          <w:color w:val="000000" w:themeColor="text1"/>
          <w:szCs w:val="20"/>
          <w:lang w:val="de-DE"/>
        </w:rPr>
        <w:t>-</w:t>
      </w:r>
      <w:r>
        <w:rPr>
          <w:rFonts w:eastAsiaTheme="minorHAnsi" w:cs="Arial"/>
          <w:color w:val="000000" w:themeColor="text1"/>
          <w:szCs w:val="20"/>
          <w:lang w:val="de-DE"/>
        </w:rPr>
        <w:t>Distanzregel.</w:t>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77777777" w:rsidR="004C6957" w:rsidRDefault="004C6957" w:rsidP="00A710C7">
            <w:pPr>
              <w:spacing w:after="0"/>
            </w:pPr>
            <w:r>
              <w:t>Massnahmen</w:t>
            </w:r>
          </w:p>
        </w:tc>
      </w:tr>
      <w:tr w:rsidR="004C6957" w14:paraId="18D551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D7834F" w14:textId="77777777" w:rsidR="004C6957" w:rsidRPr="001B16B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Arbeiten müssen wenn immer möglich weiterhin von zuhause aus erledigt werden.</w:t>
            </w:r>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lastRenderedPageBreak/>
              <w:t xml:space="preserve">Dienstleistungen (z. B. Organisation von Reparaturaufträgen, Bearbeitung von Reklamationen und Stundungsgesuchen, Terminvereinbarungen) müssen, wenn immer möglich online angeboten werden. </w:t>
            </w:r>
          </w:p>
        </w:tc>
      </w:tr>
      <w:tr w:rsidR="004C6957" w14:paraId="40CA71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1067BDC"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Sitzungen müssen, wenn immer möglich weiterhin über Video-Konferenzen abgehalten werden.</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1B7347D7"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müssen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Pr>
                <w:rFonts w:eastAsiaTheme="minorHAnsi" w:cs="Arial"/>
                <w:b w:val="0"/>
                <w:bCs w:val="0"/>
                <w:color w:val="000000" w:themeColor="text1"/>
                <w:lang w:val="de-DE"/>
              </w:rPr>
              <w:t xml:space="preserve">kontrolliert und </w:t>
            </w:r>
            <w:r w:rsidRPr="007B34D8">
              <w:rPr>
                <w:rFonts w:eastAsiaTheme="minorHAnsi" w:cs="Arial"/>
                <w:b w:val="0"/>
                <w:bCs w:val="0"/>
                <w:color w:val="000000" w:themeColor="text1"/>
                <w:lang w:val="de-DE"/>
              </w:rPr>
              <w:t>ausgerichtet werden. Sollte dies nicht möglich sein, so müssen einzelne Arbeitsplätze in andere Räume verlegt werden.</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49061F90"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213587">
              <w:rPr>
                <w:rFonts w:eastAsiaTheme="minorHAnsi" w:cs="Arial"/>
                <w:b w:val="0"/>
                <w:bCs w:val="0"/>
                <w:color w:val="000000" w:themeColor="text1"/>
                <w:lang w:val="de-DE"/>
              </w:rPr>
              <w:t xml:space="preserve">Sollte die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213587">
              <w:rPr>
                <w:rFonts w:eastAsiaTheme="minorHAnsi" w:cs="Arial"/>
                <w:b w:val="0"/>
                <w:bCs w:val="0"/>
                <w:color w:val="000000" w:themeColor="text1"/>
                <w:lang w:val="de-DE"/>
              </w:rPr>
              <w:t xml:space="preserve">Meter-Abstandsregel nicht eingehalten und der Arbeitsplatz nicht verlegt werden können (z.B. am </w:t>
            </w:r>
            <w:proofErr w:type="spellStart"/>
            <w:r w:rsidRPr="00213587">
              <w:rPr>
                <w:rFonts w:eastAsiaTheme="minorHAnsi" w:cs="Arial"/>
                <w:b w:val="0"/>
                <w:bCs w:val="0"/>
                <w:color w:val="000000" w:themeColor="text1"/>
                <w:lang w:val="de-DE"/>
              </w:rPr>
              <w:t>Infodesk</w:t>
            </w:r>
            <w:proofErr w:type="spellEnd"/>
            <w:r w:rsidRPr="00213587">
              <w:rPr>
                <w:rFonts w:eastAsiaTheme="minorHAnsi" w:cs="Arial"/>
                <w:b w:val="0"/>
                <w:bCs w:val="0"/>
                <w:color w:val="000000" w:themeColor="text1"/>
                <w:lang w:val="de-DE"/>
              </w:rPr>
              <w:t xml:space="preserve"> auf der Geschäftsstelle), so sind Trennwände </w:t>
            </w:r>
            <w:r>
              <w:rPr>
                <w:rFonts w:eastAsiaTheme="minorHAnsi" w:cs="Arial"/>
                <w:b w:val="0"/>
                <w:bCs w:val="0"/>
                <w:color w:val="000000" w:themeColor="text1"/>
                <w:lang w:val="de-DE"/>
              </w:rPr>
              <w:t xml:space="preserve">(z.B. aus Plexiglas) </w:t>
            </w:r>
            <w:r w:rsidRPr="00213587">
              <w:rPr>
                <w:rFonts w:eastAsiaTheme="minorHAnsi" w:cs="Arial"/>
                <w:b w:val="0"/>
                <w:bCs w:val="0"/>
                <w:color w:val="000000" w:themeColor="text1"/>
                <w:lang w:val="de-DE"/>
              </w:rPr>
              <w:t>einzurichten.</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0CBE3C36"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Bei persönlichen Treffen und Besprechungen gilt die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43BA1611"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Sicherheitsabstand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Schutzmaterial benutzt (Handschuhe, Masken).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788426B2" w14:textId="77777777"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17"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lastRenderedPageBreak/>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77777777"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18" w:anchor="847126359" w:history="1">
              <w:r w:rsidRPr="00974F56">
                <w:rPr>
                  <w:rStyle w:val="Hyperlink"/>
                  <w:b w:val="0"/>
                  <w:bCs w:val="0"/>
                </w:rPr>
                <w:t>die geltenden Hygiene- und Abstandsregeln des BAG</w:t>
              </w:r>
            </w:hyperlink>
            <w:r w:rsidRPr="00974F56">
              <w:rPr>
                <w:b w:val="0"/>
                <w:bCs w:val="0"/>
              </w:rPr>
              <w:t xml:space="preserve"> zwingend beachtet werden.</w:t>
            </w:r>
          </w:p>
        </w:tc>
      </w:tr>
      <w:tr w:rsidR="004C6957" w14:paraId="2493219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19F3A7A" w14:textId="77777777" w:rsidR="004C6957" w:rsidRPr="00974F56" w:rsidRDefault="004C6957" w:rsidP="00A710C7">
            <w:pPr>
              <w:spacing w:line="240" w:lineRule="atLeast"/>
              <w:jc w:val="left"/>
              <w:rPr>
                <w:b w:val="0"/>
                <w:bCs w:val="0"/>
              </w:rPr>
            </w:pPr>
            <w:r w:rsidRPr="00974F56">
              <w:rPr>
                <w:b w:val="0"/>
                <w:bCs w:val="0"/>
              </w:rPr>
              <w:t>Bewohnerinnen und Bewohner dürfen sich während der Arbeiten nicht in demselben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5466FD4B" w:rsidR="004C6957" w:rsidRDefault="004C6957" w:rsidP="00A710C7">
            <w:pPr>
              <w:spacing w:line="240" w:lineRule="atLeast"/>
              <w:contextualSpacing/>
              <w:jc w:val="left"/>
              <w:rPr>
                <w:rFonts w:eastAsiaTheme="minorHAnsi" w:cs="Arial"/>
                <w:color w:val="000000" w:themeColor="text1"/>
                <w:lang w:val="de-DE"/>
              </w:rPr>
            </w:pPr>
            <w:r w:rsidRPr="00974F56">
              <w:rPr>
                <w:rFonts w:eastAsiaTheme="minorHAnsi" w:cs="Arial"/>
                <w:b w:val="0"/>
                <w:bCs w:val="0"/>
                <w:color w:val="000000" w:themeColor="text1"/>
                <w:lang w:val="de-DE"/>
              </w:rPr>
              <w:t xml:space="preserve">Zwingend Maskentragepflicht besteht dann, wenn der Mindestabstand von </w:t>
            </w:r>
            <w:r w:rsidR="002804C6" w:rsidRPr="0014775F">
              <w:rPr>
                <w:rFonts w:eastAsiaTheme="minorHAnsi" w:cs="Arial"/>
                <w:b w:val="0"/>
                <w:bCs w:val="0"/>
                <w:lang w:val="de-DE"/>
              </w:rPr>
              <w:t>1,5</w:t>
            </w:r>
            <w:r w:rsidRPr="00974F56">
              <w:rPr>
                <w:rFonts w:eastAsiaTheme="minorHAnsi" w:cs="Arial"/>
                <w:b w:val="0"/>
                <w:bCs w:val="0"/>
                <w:color w:val="000000" w:themeColor="text1"/>
                <w:lang w:val="de-DE"/>
              </w:rPr>
              <w:t xml:space="preserve"> Metern nicht eingehalten werden kann oder die Arbeits-/Aufenthaltsdauer länger als 15 Minuten beträgt.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6C96D7" w14:textId="77777777"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r w:rsidRPr="00665B86">
              <w:rPr>
                <w:rFonts w:eastAsiaTheme="minorHAnsi" w:cs="Arial"/>
                <w:b w:val="0"/>
                <w:bCs w:val="0"/>
                <w:color w:val="000000" w:themeColor="text1"/>
                <w:lang w:val="de-DE"/>
              </w:rPr>
              <w:br/>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77777777" w:rsidR="004C6957" w:rsidRPr="001B16B3"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03163DF4" w14:textId="77777777" w:rsidR="004C6957" w:rsidRDefault="004C6957" w:rsidP="004C6957">
      <w:pPr>
        <w:pStyle w:val="berschrift1"/>
        <w:rPr>
          <w:rFonts w:eastAsia="Calibri"/>
        </w:rPr>
      </w:pPr>
      <w:r>
        <w:t xml:space="preserve">5.1 </w:t>
      </w:r>
      <w:r>
        <w:tab/>
        <w:t>Gemeinschaftsräume</w:t>
      </w:r>
    </w:p>
    <w:p w14:paraId="07536554" w14:textId="0E0FF5F9"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wieder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sidR="002804C6">
        <w:rPr>
          <w:rFonts w:eastAsiaTheme="minorHAnsi" w:cs="Arial"/>
          <w:color w:val="000000" w:themeColor="text1"/>
          <w:szCs w:val="20"/>
          <w:lang w:val="de-DE"/>
        </w:rPr>
        <w:br/>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Öffnung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genutzt.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der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lastRenderedPageBreak/>
              <w:t>Im Gemeinschaftsraum stehen Reinigungs- und Desinfektionsmittel zur Verfügung.</w:t>
            </w:r>
          </w:p>
        </w:tc>
      </w:tr>
      <w:tr w:rsidR="004C6957" w14:paraId="7BD66B49"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4CEEE2"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19"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wird im Gemeinschaftsraum gut sichtbar aufgehängt.</w:t>
            </w:r>
          </w:p>
          <w:p w14:paraId="2274F48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25F23BB1"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p w14:paraId="58E8B6C9"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0F389091" w14:textId="77777777" w:rsidR="004C6957" w:rsidRDefault="004C6957" w:rsidP="004C6957">
      <w:pPr>
        <w:pStyle w:val="berschrift1"/>
        <w:rPr>
          <w:rFonts w:eastAsia="Calibri"/>
        </w:rPr>
      </w:pPr>
      <w:r>
        <w:t xml:space="preserve">5.2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erneute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Die Übergabe der Räume erfolgt unter Einhaltung der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0"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1"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8EBD0"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743B7E66"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296D085E"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Mietende ist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lastRenderedPageBreak/>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C3DBB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p w14:paraId="60D00EC2" w14:textId="77777777" w:rsidR="004C6957" w:rsidRPr="005D6596" w:rsidRDefault="004C6957" w:rsidP="00A710C7">
            <w:pPr>
              <w:autoSpaceDE w:val="0"/>
              <w:autoSpaceDN w:val="0"/>
              <w:adjustRightInd w:val="0"/>
              <w:spacing w:line="240" w:lineRule="atLeast"/>
              <w:ind w:left="714" w:hanging="357"/>
              <w:contextualSpacing/>
            </w:pP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1C39C245" w:rsidR="004C6957" w:rsidRPr="00562248" w:rsidRDefault="000B65C6"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2"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3D58BF"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p>
          <w:p w14:paraId="2B8289E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77777777"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Fragen und Anregungen sind an den/die COVID19-Verantwortliche/n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205C29BA" w14:textId="77777777"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061"/>
      </w:tblGrid>
      <w:tr w:rsidR="004C6957" w14:paraId="0D2A3D64"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AB998DE" w14:textId="77777777" w:rsidR="004C6957" w:rsidRDefault="004C6957" w:rsidP="00A710C7">
            <w:pPr>
              <w:spacing w:after="0"/>
            </w:pPr>
            <w:r>
              <w:t>Anhang</w:t>
            </w:r>
          </w:p>
        </w:tc>
      </w:tr>
      <w:tr w:rsidR="004C6957" w14:paraId="180B2CA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CA01C" w14:textId="77777777" w:rsidR="004C6957" w:rsidRDefault="004C6957" w:rsidP="00A710C7"/>
        </w:tc>
      </w:tr>
      <w:tr w:rsidR="004C6957" w14:paraId="560496B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53F07080" w14:textId="2065B14F" w:rsidR="004C6957" w:rsidRDefault="004C6957" w:rsidP="004C6957"/>
    <w:p w14:paraId="784FDDEA" w14:textId="2B015F62" w:rsidR="00970396" w:rsidRDefault="00970396" w:rsidP="004C6957"/>
    <w:p w14:paraId="6EB4F25D" w14:textId="77777777" w:rsidR="00970396" w:rsidRDefault="00970396" w:rsidP="004C6957"/>
    <w:p w14:paraId="0AE616C8" w14:textId="77777777" w:rsidR="004C6957" w:rsidRDefault="004C6957" w:rsidP="004C6957"/>
    <w:p w14:paraId="682FF59B" w14:textId="31AE6690" w:rsidR="00F3096E" w:rsidRPr="00415041" w:rsidRDefault="004C6957" w:rsidP="004C6957">
      <w:r>
        <w:t>Verantwortliche Person, Unterschrift und Datum: ___________________________</w:t>
      </w:r>
    </w:p>
    <w:sectPr w:rsidR="00F3096E" w:rsidRPr="00415041" w:rsidSect="00970396">
      <w:headerReference w:type="default" r:id="rId23"/>
      <w:footerReference w:type="default" r:id="rId24"/>
      <w:headerReference w:type="first" r:id="rId25"/>
      <w:footerReference w:type="first" r:id="rId26"/>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68599" w14:textId="77777777" w:rsidR="000B65C6" w:rsidRDefault="000B65C6" w:rsidP="007F27A8">
      <w:pPr>
        <w:spacing w:line="240" w:lineRule="auto"/>
      </w:pPr>
      <w:r>
        <w:separator/>
      </w:r>
    </w:p>
  </w:endnote>
  <w:endnote w:type="continuationSeparator" w:id="0">
    <w:p w14:paraId="57EBEEE0" w14:textId="77777777" w:rsidR="000B65C6" w:rsidRDefault="000B65C6"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fldSimple w:instr=" NUMPAGES  \* MERGEFORMAT ">
      <w:r w:rsidR="00415041">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95E6" w14:textId="77777777" w:rsidR="000B65C6" w:rsidRDefault="000B65C6" w:rsidP="007F27A8">
      <w:pPr>
        <w:spacing w:line="240" w:lineRule="auto"/>
      </w:pPr>
      <w:r>
        <w:separator/>
      </w:r>
    </w:p>
  </w:footnote>
  <w:footnote w:type="continuationSeparator" w:id="0">
    <w:p w14:paraId="1BAC5923" w14:textId="77777777" w:rsidR="000B65C6" w:rsidRDefault="000B65C6"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64549"/>
    <w:rsid w:val="00072E5B"/>
    <w:rsid w:val="000B65C6"/>
    <w:rsid w:val="000C7ADA"/>
    <w:rsid w:val="000E137F"/>
    <w:rsid w:val="000F1A36"/>
    <w:rsid w:val="000F2A0B"/>
    <w:rsid w:val="000F588C"/>
    <w:rsid w:val="00101F06"/>
    <w:rsid w:val="00113202"/>
    <w:rsid w:val="00120F15"/>
    <w:rsid w:val="0014775F"/>
    <w:rsid w:val="001510B1"/>
    <w:rsid w:val="00160F63"/>
    <w:rsid w:val="001775B8"/>
    <w:rsid w:val="00177999"/>
    <w:rsid w:val="0018657B"/>
    <w:rsid w:val="00196B90"/>
    <w:rsid w:val="001C07E6"/>
    <w:rsid w:val="00244151"/>
    <w:rsid w:val="0027275E"/>
    <w:rsid w:val="002804C6"/>
    <w:rsid w:val="002A014D"/>
    <w:rsid w:val="002C2F8B"/>
    <w:rsid w:val="00320711"/>
    <w:rsid w:val="00330379"/>
    <w:rsid w:val="00372743"/>
    <w:rsid w:val="003850FB"/>
    <w:rsid w:val="003969A6"/>
    <w:rsid w:val="003B3EA1"/>
    <w:rsid w:val="003C63B2"/>
    <w:rsid w:val="00415041"/>
    <w:rsid w:val="004255EA"/>
    <w:rsid w:val="0042735F"/>
    <w:rsid w:val="00431B4B"/>
    <w:rsid w:val="00436328"/>
    <w:rsid w:val="00455C31"/>
    <w:rsid w:val="004616F4"/>
    <w:rsid w:val="004617E7"/>
    <w:rsid w:val="004C22D0"/>
    <w:rsid w:val="004C40F7"/>
    <w:rsid w:val="004C6957"/>
    <w:rsid w:val="004E56AE"/>
    <w:rsid w:val="004F0669"/>
    <w:rsid w:val="00530531"/>
    <w:rsid w:val="005D267D"/>
    <w:rsid w:val="005D4FAC"/>
    <w:rsid w:val="005E3007"/>
    <w:rsid w:val="005F191E"/>
    <w:rsid w:val="00606B0B"/>
    <w:rsid w:val="00646F8B"/>
    <w:rsid w:val="00660DE5"/>
    <w:rsid w:val="006666D0"/>
    <w:rsid w:val="00667B4A"/>
    <w:rsid w:val="00685841"/>
    <w:rsid w:val="00695F29"/>
    <w:rsid w:val="006A3123"/>
    <w:rsid w:val="006F51EC"/>
    <w:rsid w:val="00766285"/>
    <w:rsid w:val="00773F81"/>
    <w:rsid w:val="007A385D"/>
    <w:rsid w:val="007B24ED"/>
    <w:rsid w:val="007F27A8"/>
    <w:rsid w:val="00801AA0"/>
    <w:rsid w:val="00815A21"/>
    <w:rsid w:val="00825FD6"/>
    <w:rsid w:val="00841CE8"/>
    <w:rsid w:val="008603A1"/>
    <w:rsid w:val="00871B10"/>
    <w:rsid w:val="0089601C"/>
    <w:rsid w:val="008B6F56"/>
    <w:rsid w:val="00900977"/>
    <w:rsid w:val="00906FED"/>
    <w:rsid w:val="009136BE"/>
    <w:rsid w:val="00945C7A"/>
    <w:rsid w:val="00970396"/>
    <w:rsid w:val="009817BC"/>
    <w:rsid w:val="009F1887"/>
    <w:rsid w:val="00A3444F"/>
    <w:rsid w:val="00A35CEC"/>
    <w:rsid w:val="00B22884"/>
    <w:rsid w:val="00B30217"/>
    <w:rsid w:val="00B427C8"/>
    <w:rsid w:val="00B82FD6"/>
    <w:rsid w:val="00BB6F25"/>
    <w:rsid w:val="00BB7E46"/>
    <w:rsid w:val="00C252A3"/>
    <w:rsid w:val="00CC1ABA"/>
    <w:rsid w:val="00CC4AE7"/>
    <w:rsid w:val="00CE5B73"/>
    <w:rsid w:val="00D27850"/>
    <w:rsid w:val="00D53127"/>
    <w:rsid w:val="00D552FB"/>
    <w:rsid w:val="00D61228"/>
    <w:rsid w:val="00D82CDF"/>
    <w:rsid w:val="00D96B52"/>
    <w:rsid w:val="00DB1B5D"/>
    <w:rsid w:val="00E74BE6"/>
    <w:rsid w:val="00EA4D48"/>
    <w:rsid w:val="00EC35D0"/>
    <w:rsid w:val="00ED6B57"/>
    <w:rsid w:val="00EE79B0"/>
    <w:rsid w:val="00F3096E"/>
    <w:rsid w:val="00F43D46"/>
    <w:rsid w:val="00F52C02"/>
    <w:rsid w:val="00F60C70"/>
    <w:rsid w:val="00F71109"/>
    <w:rsid w:val="00F77F2E"/>
    <w:rsid w:val="00F821FA"/>
    <w:rsid w:val="00F91FB2"/>
    <w:rsid w:val="00FB2600"/>
    <w:rsid w:val="00FD0CE4"/>
    <w:rsid w:val="00FE1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640049/index.html" TargetMode="External"/><Relationship Id="rId18" Type="http://schemas.openxmlformats.org/officeDocument/2006/relationships/hyperlink" Target="https://www.bag.admin.ch/bag/de/home/krankheiten/ausbrueche-epidemien-pandemien/aktuelle-ausbrueche-epidemien/novel-cov/so-schuetzen-wir-u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ag.admin.ch/bag/de/home/krankheiten/ausbrueche-epidemien-pandemien/hygiene-pandemiefall/haende-waschen.html" TargetMode="External"/><Relationship Id="rId7" Type="http://schemas.openxmlformats.org/officeDocument/2006/relationships/settings" Target="settings.xml"/><Relationship Id="rId12" Type="http://schemas.openxmlformats.org/officeDocument/2006/relationships/hyperlink" Target="https://www.admin.ch/opc/de/classified-compilation/20200744/index.html" TargetMode="External"/><Relationship Id="rId17" Type="http://schemas.openxmlformats.org/officeDocument/2006/relationships/hyperlink" Target="http://www.bag.admin.ch/isolation-und-quarantaen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besonders-gefaehrdete-menschen.html" TargetMode="External"/><Relationship Id="rId20" Type="http://schemas.openxmlformats.org/officeDocument/2006/relationships/hyperlink" Target="https://bag-coronavirus.ch/wp-content/uploads/2020/06/BAG_Plakat_CoVi_BlauRegelEinhalten_A3_297x420_co_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g.admin.ch/bag/de/home/krankheiten/ausbrueche-epidemien-pandemien/aktuelle-ausbrueche-epidemien/novel-cov/massnahmen-des-bundes.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elbst-isolierung-und-selbst-quarantaene.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ag-coronavirus.ch/wp-content/uploads/2020/06/BAG_Plakat_CoVi_BlauRegelEinhalten_A3_297x420_co_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g.admin.ch/bag/de/home/krankheiten/ausbrueche-epidemien-pandemien/aktuelle-ausbrueche-epidemien/novel-cov/so-schuetzen-wir-uns.html" TargetMode="External"/><Relationship Id="rId22" Type="http://schemas.openxmlformats.org/officeDocument/2006/relationships/hyperlink" Target="https://bag-coronavirus.ch/wp-content/uploads/2020/06/BAG_Plakat_CoVi_BlauRegelEinhalten_A3_297x420_co_d.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3.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82DF7-4951-594F-8D74-7496771E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8</Pages>
  <Words>2924</Words>
  <Characters>18424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cp:lastModifiedBy>
  <cp:revision>2</cp:revision>
  <cp:lastPrinted>2020-06-26T10:21:00Z</cp:lastPrinted>
  <dcterms:created xsi:type="dcterms:W3CDTF">2020-06-26T11:10:00Z</dcterms:created>
  <dcterms:modified xsi:type="dcterms:W3CDTF">2020-06-26T11:10:00Z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